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CB6B" w14:textId="4EC58A9D" w:rsidR="00AE6134" w:rsidRDefault="00AE6134" w:rsidP="00AE6134">
      <w:pPr>
        <w:ind w:left="709" w:right="851"/>
        <w:rPr>
          <w:rStyle w:val="etmabriefe"/>
          <w:bCs/>
        </w:rPr>
      </w:pPr>
    </w:p>
    <w:p w14:paraId="60E8F377" w14:textId="77777777" w:rsidR="00AD1106" w:rsidRPr="00AE6134" w:rsidRDefault="00AD1106" w:rsidP="00AE6134">
      <w:pPr>
        <w:ind w:left="709" w:right="851"/>
        <w:rPr>
          <w:rStyle w:val="etmabriefe"/>
          <w:bCs/>
        </w:rPr>
      </w:pPr>
    </w:p>
    <w:p w14:paraId="4C6C5540" w14:textId="6CA80F73" w:rsidR="002C148B" w:rsidRPr="00C77655" w:rsidRDefault="00C77655" w:rsidP="002C148B">
      <w:pPr>
        <w:ind w:left="709" w:right="657"/>
        <w:jc w:val="center"/>
        <w:rPr>
          <w:rFonts w:ascii="Arial" w:hAnsi="Arial" w:cs="Arial"/>
          <w:b/>
          <w:color w:val="007DBA"/>
          <w:sz w:val="28"/>
          <w:szCs w:val="28"/>
          <w:lang w:val="de-DE"/>
        </w:rPr>
      </w:pPr>
      <w:r w:rsidRPr="00C77655">
        <w:rPr>
          <w:rFonts w:ascii="Arial" w:hAnsi="Arial" w:cs="Arial"/>
          <w:b/>
          <w:color w:val="007DBA"/>
          <w:sz w:val="28"/>
          <w:szCs w:val="28"/>
          <w:lang w:val="de-DE"/>
        </w:rPr>
        <w:t>Pre</w:t>
      </w:r>
      <w:r>
        <w:rPr>
          <w:rFonts w:ascii="Arial" w:hAnsi="Arial" w:cs="Arial"/>
          <w:b/>
          <w:color w:val="007DBA"/>
          <w:sz w:val="28"/>
          <w:szCs w:val="28"/>
          <w:lang w:val="de-DE"/>
        </w:rPr>
        <w:t>ssemitteilung</w:t>
      </w:r>
    </w:p>
    <w:p w14:paraId="730F44D3" w14:textId="77777777" w:rsidR="002C148B" w:rsidRPr="00C77655" w:rsidRDefault="002C148B" w:rsidP="002C148B">
      <w:pPr>
        <w:ind w:left="709" w:right="657"/>
        <w:rPr>
          <w:rFonts w:ascii="Arial" w:hAnsi="Arial" w:cs="Arial"/>
          <w:color w:val="007DBA"/>
          <w:sz w:val="22"/>
          <w:szCs w:val="22"/>
          <w:lang w:val="de-DE"/>
        </w:rPr>
      </w:pPr>
    </w:p>
    <w:p w14:paraId="2BD044EB" w14:textId="77777777" w:rsidR="002C148B" w:rsidRPr="00C77655" w:rsidRDefault="002C148B" w:rsidP="002C148B">
      <w:pPr>
        <w:ind w:left="709" w:right="657"/>
        <w:rPr>
          <w:rFonts w:ascii="Arial" w:hAnsi="Arial" w:cs="Arial"/>
          <w:color w:val="007DBA"/>
          <w:sz w:val="22"/>
          <w:szCs w:val="22"/>
          <w:lang w:val="de-DE"/>
        </w:rPr>
      </w:pPr>
    </w:p>
    <w:p w14:paraId="1FDA645F" w14:textId="47B579CC" w:rsidR="00AF2944" w:rsidRPr="004A75F9" w:rsidRDefault="0022533E" w:rsidP="00AF2944">
      <w:pPr>
        <w:ind w:left="709" w:right="657"/>
        <w:jc w:val="center"/>
        <w:rPr>
          <w:rFonts w:ascii="Arial" w:hAnsi="Arial" w:cs="Arial"/>
          <w:b/>
          <w:bCs/>
          <w:color w:val="007DBA"/>
          <w:szCs w:val="22"/>
          <w:lang w:val="de-DE"/>
        </w:rPr>
      </w:pPr>
      <w:r w:rsidRPr="004A75F9">
        <w:rPr>
          <w:rFonts w:ascii="Arial" w:hAnsi="Arial" w:cs="Arial"/>
          <w:b/>
          <w:bCs/>
          <w:color w:val="007DBA"/>
          <w:szCs w:val="22"/>
          <w:lang w:val="de-DE"/>
        </w:rPr>
        <w:t xml:space="preserve">Zoran Joksic </w:t>
      </w:r>
      <w:r w:rsidR="004A75F9" w:rsidRPr="004A75F9">
        <w:rPr>
          <w:rFonts w:ascii="Arial" w:hAnsi="Arial" w:cs="Arial"/>
          <w:b/>
          <w:bCs/>
          <w:color w:val="007DBA"/>
          <w:szCs w:val="22"/>
          <w:lang w:val="de-DE"/>
        </w:rPr>
        <w:t>zum neuen</w:t>
      </w:r>
      <w:r w:rsidRPr="004A75F9">
        <w:rPr>
          <w:rFonts w:ascii="Arial" w:hAnsi="Arial" w:cs="Arial"/>
          <w:b/>
          <w:bCs/>
          <w:color w:val="007DBA"/>
          <w:szCs w:val="22"/>
          <w:lang w:val="de-DE"/>
        </w:rPr>
        <w:t xml:space="preserve"> etma Pr</w:t>
      </w:r>
      <w:r w:rsidR="004A75F9">
        <w:rPr>
          <w:rFonts w:ascii="Arial" w:hAnsi="Arial" w:cs="Arial"/>
          <w:b/>
          <w:bCs/>
          <w:color w:val="007DBA"/>
          <w:szCs w:val="22"/>
          <w:lang w:val="de-DE"/>
        </w:rPr>
        <w:t>ä</w:t>
      </w:r>
      <w:r w:rsidRPr="004A75F9">
        <w:rPr>
          <w:rFonts w:ascii="Arial" w:hAnsi="Arial" w:cs="Arial"/>
          <w:b/>
          <w:bCs/>
          <w:color w:val="007DBA"/>
          <w:szCs w:val="22"/>
          <w:lang w:val="de-DE"/>
        </w:rPr>
        <w:t>sident</w:t>
      </w:r>
      <w:r w:rsidR="004A75F9">
        <w:rPr>
          <w:rFonts w:ascii="Arial" w:hAnsi="Arial" w:cs="Arial"/>
          <w:b/>
          <w:bCs/>
          <w:color w:val="007DBA"/>
          <w:szCs w:val="22"/>
          <w:lang w:val="de-DE"/>
        </w:rPr>
        <w:t>en gewählt</w:t>
      </w:r>
    </w:p>
    <w:p w14:paraId="184942F1" w14:textId="77777777" w:rsidR="00AF2944" w:rsidRPr="004A75F9" w:rsidRDefault="00AF2944" w:rsidP="00AF2944">
      <w:pPr>
        <w:ind w:left="709" w:right="657"/>
        <w:rPr>
          <w:rFonts w:ascii="Arial" w:hAnsi="Arial" w:cs="Arial"/>
          <w:b/>
          <w:bCs/>
          <w:color w:val="007DBA"/>
          <w:szCs w:val="22"/>
          <w:lang w:val="de-DE"/>
        </w:rPr>
      </w:pPr>
    </w:p>
    <w:p w14:paraId="7558D792" w14:textId="77777777" w:rsidR="0022533E" w:rsidRPr="004A75F9" w:rsidRDefault="0022533E" w:rsidP="00AF2944">
      <w:pPr>
        <w:ind w:left="709" w:right="657"/>
        <w:rPr>
          <w:rFonts w:ascii="Arial" w:hAnsi="Arial" w:cs="Arial"/>
          <w:color w:val="007DBA"/>
          <w:sz w:val="22"/>
          <w:szCs w:val="22"/>
          <w:lang w:val="de-DE"/>
        </w:rPr>
      </w:pPr>
    </w:p>
    <w:p w14:paraId="2F445D98" w14:textId="11039975" w:rsidR="004A75F9" w:rsidRPr="004A75F9" w:rsidRDefault="004A75F9" w:rsidP="004A75F9">
      <w:pPr>
        <w:ind w:left="709" w:right="657"/>
        <w:rPr>
          <w:rFonts w:ascii="Arial" w:hAnsi="Arial" w:cs="Arial"/>
          <w:color w:val="007DBA"/>
          <w:sz w:val="22"/>
          <w:szCs w:val="22"/>
          <w:lang w:val="de-DE"/>
        </w:rPr>
      </w:pPr>
      <w:r w:rsidRPr="004A75F9">
        <w:rPr>
          <w:rFonts w:ascii="Arial" w:hAnsi="Arial" w:cs="Arial"/>
          <w:color w:val="007DBA"/>
          <w:sz w:val="22"/>
          <w:szCs w:val="22"/>
          <w:lang w:val="de-DE"/>
        </w:rPr>
        <w:t>Zoran Joksic</w:t>
      </w:r>
      <w:r w:rsidR="00361308">
        <w:rPr>
          <w:rFonts w:ascii="Arial" w:hAnsi="Arial" w:cs="Arial"/>
          <w:color w:val="007DBA"/>
          <w:sz w:val="22"/>
          <w:szCs w:val="22"/>
          <w:lang w:val="de-DE"/>
        </w:rPr>
        <w:t>,</w:t>
      </w:r>
      <w:r w:rsidRPr="004A75F9">
        <w:rPr>
          <w:rFonts w:ascii="Arial" w:hAnsi="Arial" w:cs="Arial"/>
          <w:color w:val="007DBA"/>
          <w:sz w:val="22"/>
          <w:szCs w:val="22"/>
          <w:lang w:val="de-DE"/>
        </w:rPr>
        <w:t xml:space="preserve"> </w:t>
      </w:r>
      <w:r>
        <w:rPr>
          <w:rFonts w:ascii="Arial" w:hAnsi="Arial" w:cs="Arial"/>
          <w:color w:val="007DBA"/>
          <w:sz w:val="22"/>
          <w:szCs w:val="22"/>
          <w:lang w:val="de-DE"/>
        </w:rPr>
        <w:t>Sales Director von</w:t>
      </w:r>
      <w:r w:rsidRPr="004A75F9">
        <w:rPr>
          <w:rFonts w:ascii="Arial" w:hAnsi="Arial" w:cs="Arial"/>
          <w:color w:val="007DBA"/>
          <w:sz w:val="22"/>
          <w:szCs w:val="22"/>
          <w:lang w:val="de-DE"/>
        </w:rPr>
        <w:t xml:space="preserve"> Albéa</w:t>
      </w:r>
      <w:r w:rsidR="00361308">
        <w:rPr>
          <w:rFonts w:ascii="Arial" w:hAnsi="Arial" w:cs="Arial"/>
          <w:color w:val="007DBA"/>
          <w:sz w:val="22"/>
          <w:szCs w:val="22"/>
          <w:lang w:val="de-DE"/>
        </w:rPr>
        <w:t>,</w:t>
      </w:r>
      <w:r w:rsidRPr="004A75F9">
        <w:rPr>
          <w:rFonts w:ascii="Arial" w:hAnsi="Arial" w:cs="Arial"/>
          <w:color w:val="007DBA"/>
          <w:sz w:val="22"/>
          <w:szCs w:val="22"/>
          <w:lang w:val="de-DE"/>
        </w:rPr>
        <w:t xml:space="preserve"> wurde auf der Generalversammlung der European Tube Manufacturers Association (etma) am 24. Mai 2024 in Warschau zum neuen Präsidenten der Organisation gewählt.</w:t>
      </w:r>
    </w:p>
    <w:p w14:paraId="6CC75AFF" w14:textId="77777777" w:rsidR="004A75F9" w:rsidRPr="004A75F9" w:rsidRDefault="004A75F9" w:rsidP="004A75F9">
      <w:pPr>
        <w:ind w:left="709" w:right="657"/>
        <w:rPr>
          <w:rFonts w:ascii="Arial" w:hAnsi="Arial" w:cs="Arial"/>
          <w:color w:val="007DBA"/>
          <w:sz w:val="22"/>
          <w:szCs w:val="22"/>
          <w:lang w:val="de-DE"/>
        </w:rPr>
      </w:pPr>
    </w:p>
    <w:p w14:paraId="014732F1" w14:textId="3F6E885B" w:rsidR="00BB0F48" w:rsidRPr="004A75F9" w:rsidRDefault="004A75F9" w:rsidP="004A75F9">
      <w:pPr>
        <w:ind w:left="709" w:right="657"/>
        <w:rPr>
          <w:rFonts w:ascii="Arial" w:hAnsi="Arial" w:cs="Arial"/>
          <w:color w:val="007DBA"/>
          <w:sz w:val="22"/>
          <w:szCs w:val="22"/>
          <w:lang w:val="de-DE"/>
        </w:rPr>
      </w:pPr>
      <w:r w:rsidRPr="004A75F9">
        <w:rPr>
          <w:rFonts w:ascii="Arial" w:hAnsi="Arial" w:cs="Arial"/>
          <w:color w:val="007DBA"/>
          <w:sz w:val="22"/>
          <w:szCs w:val="22"/>
          <w:lang w:val="de-DE"/>
        </w:rPr>
        <w:t xml:space="preserve">In seiner Antrittsrede unterstrich Joksic den Erfolg der Tuben als </w:t>
      </w:r>
      <w:r>
        <w:rPr>
          <w:rFonts w:ascii="Arial" w:hAnsi="Arial" w:cs="Arial"/>
          <w:color w:val="007DBA"/>
          <w:sz w:val="22"/>
          <w:szCs w:val="22"/>
          <w:lang w:val="de-DE"/>
        </w:rPr>
        <w:t>krisenfest</w:t>
      </w:r>
      <w:r w:rsidRPr="004A75F9">
        <w:rPr>
          <w:rFonts w:ascii="Arial" w:hAnsi="Arial" w:cs="Arial"/>
          <w:color w:val="007DBA"/>
          <w:sz w:val="22"/>
          <w:szCs w:val="22"/>
          <w:lang w:val="de-DE"/>
        </w:rPr>
        <w:t xml:space="preserve">e, innovative und nachhaltige Verpackungslösung: „In den letzten Jahren hat sich die Tubenindustrie als Stabilitätsanker in einem sehr schwierigen wirtschaftlichen und politischen Umfeld erwiesen. Die klare Ausrichtung der </w:t>
      </w:r>
      <w:r>
        <w:rPr>
          <w:rFonts w:ascii="Arial" w:hAnsi="Arial" w:cs="Arial"/>
          <w:color w:val="007DBA"/>
          <w:sz w:val="22"/>
          <w:szCs w:val="22"/>
          <w:lang w:val="de-DE"/>
        </w:rPr>
        <w:t>e</w:t>
      </w:r>
      <w:r w:rsidRPr="004A75F9">
        <w:rPr>
          <w:rFonts w:ascii="Arial" w:hAnsi="Arial" w:cs="Arial"/>
          <w:color w:val="007DBA"/>
          <w:sz w:val="22"/>
          <w:szCs w:val="22"/>
          <w:lang w:val="de-DE"/>
        </w:rPr>
        <w:t>tma-Mitglieder auf verbraucherorientierte und umweltfreundliche Verpackungslösungen hat sich ausgezahlt. Dank der Entwicklung neuer Materialien und Eigenschaften, der Minimierung des Materialeinsatzes und der zunehmenden Verwendung von recycelten Materialien sind Tuben immer funktioneller und nachhaltiger geworden. Und wir sind sehr zuversichtlich, dass Tuben auch in Zukunft die Nase vorn haben werden, wenn es darum geht, verbraucherfreundliche, innovative und nachhaltige Verpackungslösungen für heutige und zukünftige Generationen anzubieten.“</w:t>
      </w:r>
    </w:p>
    <w:p w14:paraId="650826E0" w14:textId="77777777" w:rsidR="00AF2944" w:rsidRPr="004A75F9" w:rsidRDefault="00AF2944" w:rsidP="00AF2944">
      <w:pPr>
        <w:ind w:left="709" w:right="657"/>
        <w:rPr>
          <w:rFonts w:ascii="Arial" w:hAnsi="Arial" w:cs="Arial"/>
          <w:color w:val="007DBA"/>
          <w:sz w:val="22"/>
          <w:szCs w:val="22"/>
          <w:lang w:val="de-DE"/>
        </w:rPr>
      </w:pPr>
    </w:p>
    <w:p w14:paraId="7A956DFD" w14:textId="77777777" w:rsidR="006E0E5A" w:rsidRDefault="006E0E5A" w:rsidP="00AF2944">
      <w:pPr>
        <w:ind w:left="709" w:right="657"/>
        <w:rPr>
          <w:rFonts w:ascii="Arial" w:hAnsi="Arial" w:cs="Arial"/>
          <w:color w:val="007DBA"/>
          <w:sz w:val="22"/>
          <w:szCs w:val="22"/>
          <w:lang w:val="de-DE"/>
        </w:rPr>
      </w:pPr>
    </w:p>
    <w:p w14:paraId="5E9F0DA9" w14:textId="77777777" w:rsidR="004A75F9" w:rsidRPr="004A75F9" w:rsidRDefault="004A75F9" w:rsidP="00AF2944">
      <w:pPr>
        <w:ind w:left="709" w:right="657"/>
        <w:rPr>
          <w:rFonts w:ascii="Arial" w:hAnsi="Arial" w:cs="Arial"/>
          <w:color w:val="007DBA"/>
          <w:sz w:val="22"/>
          <w:szCs w:val="22"/>
          <w:lang w:val="de-DE"/>
        </w:rPr>
      </w:pPr>
    </w:p>
    <w:p w14:paraId="4250D0D7" w14:textId="1DA973FF" w:rsidR="002C148B" w:rsidRPr="004A75F9" w:rsidRDefault="002C148B" w:rsidP="002C148B">
      <w:pPr>
        <w:ind w:left="709" w:right="657"/>
        <w:rPr>
          <w:rFonts w:ascii="Arial" w:hAnsi="Arial" w:cs="Arial"/>
          <w:color w:val="007DBA"/>
          <w:sz w:val="22"/>
          <w:lang w:val="de-DE"/>
        </w:rPr>
      </w:pPr>
      <w:r w:rsidRPr="004A75F9">
        <w:rPr>
          <w:rFonts w:ascii="Arial" w:hAnsi="Arial" w:cs="Arial"/>
          <w:color w:val="007DBA"/>
          <w:sz w:val="22"/>
          <w:lang w:val="de-DE"/>
        </w:rPr>
        <w:t xml:space="preserve">Düsseldorf, </w:t>
      </w:r>
      <w:r w:rsidR="00361308">
        <w:rPr>
          <w:rFonts w:ascii="Arial" w:hAnsi="Arial" w:cs="Arial"/>
          <w:color w:val="007DBA"/>
          <w:sz w:val="22"/>
          <w:lang w:val="de-DE"/>
        </w:rPr>
        <w:t>4</w:t>
      </w:r>
      <w:r w:rsidR="004A75F9" w:rsidRPr="004A75F9">
        <w:rPr>
          <w:rFonts w:ascii="Arial" w:hAnsi="Arial" w:cs="Arial"/>
          <w:color w:val="007DBA"/>
          <w:sz w:val="22"/>
          <w:lang w:val="de-DE"/>
        </w:rPr>
        <w:t>.</w:t>
      </w:r>
      <w:r w:rsidR="00AF2944" w:rsidRPr="004A75F9">
        <w:rPr>
          <w:rFonts w:ascii="Arial" w:hAnsi="Arial" w:cs="Arial"/>
          <w:color w:val="007DBA"/>
          <w:sz w:val="22"/>
          <w:lang w:val="de-DE"/>
        </w:rPr>
        <w:t xml:space="preserve"> </w:t>
      </w:r>
      <w:r w:rsidR="0022533E" w:rsidRPr="004A75F9">
        <w:rPr>
          <w:rFonts w:ascii="Arial" w:hAnsi="Arial" w:cs="Arial"/>
          <w:color w:val="007DBA"/>
          <w:sz w:val="22"/>
          <w:lang w:val="de-DE"/>
        </w:rPr>
        <w:t>Jun</w:t>
      </w:r>
      <w:r w:rsidR="004A75F9" w:rsidRPr="004A75F9">
        <w:rPr>
          <w:rFonts w:ascii="Arial" w:hAnsi="Arial" w:cs="Arial"/>
          <w:color w:val="007DBA"/>
          <w:sz w:val="22"/>
          <w:lang w:val="de-DE"/>
        </w:rPr>
        <w:t>i</w:t>
      </w:r>
      <w:r w:rsidR="00A82841" w:rsidRPr="004A75F9">
        <w:rPr>
          <w:rFonts w:ascii="Arial" w:hAnsi="Arial" w:cs="Arial"/>
          <w:color w:val="007DBA"/>
          <w:sz w:val="22"/>
          <w:lang w:val="de-DE"/>
        </w:rPr>
        <w:t xml:space="preserve"> 202</w:t>
      </w:r>
      <w:r w:rsidR="00AF2944" w:rsidRPr="004A75F9">
        <w:rPr>
          <w:rFonts w:ascii="Arial" w:hAnsi="Arial" w:cs="Arial"/>
          <w:color w:val="007DBA"/>
          <w:sz w:val="22"/>
          <w:lang w:val="de-DE"/>
        </w:rPr>
        <w:t>4</w:t>
      </w:r>
    </w:p>
    <w:p w14:paraId="6D2321A0" w14:textId="77777777" w:rsidR="00AD1106" w:rsidRPr="004A75F9" w:rsidRDefault="00AD1106" w:rsidP="002C148B">
      <w:pPr>
        <w:ind w:left="709" w:right="657"/>
        <w:rPr>
          <w:rFonts w:ascii="Arial" w:hAnsi="Arial" w:cs="Arial"/>
          <w:color w:val="007DBA"/>
          <w:sz w:val="22"/>
          <w:lang w:val="de-DE"/>
        </w:rPr>
      </w:pPr>
    </w:p>
    <w:p w14:paraId="5DBA1A1B" w14:textId="77777777" w:rsidR="004A75F9" w:rsidRPr="004A75F9" w:rsidRDefault="004A75F9" w:rsidP="004A75F9">
      <w:pPr>
        <w:ind w:left="709" w:right="851"/>
        <w:rPr>
          <w:rFonts w:ascii="Arial" w:hAnsi="Arial" w:cs="Arial"/>
          <w:color w:val="007DBA"/>
          <w:sz w:val="22"/>
          <w:lang w:val="de-DE"/>
        </w:rPr>
      </w:pPr>
      <w:r w:rsidRPr="004A75F9">
        <w:rPr>
          <w:rFonts w:ascii="Arial" w:hAnsi="Arial" w:cs="Arial"/>
          <w:color w:val="007DBA"/>
          <w:sz w:val="22"/>
          <w:lang w:val="de-DE"/>
        </w:rPr>
        <w:t>Kontakt:</w:t>
      </w:r>
    </w:p>
    <w:p w14:paraId="478867FB" w14:textId="77777777" w:rsidR="004A75F9" w:rsidRPr="004A75F9" w:rsidRDefault="004A75F9" w:rsidP="004A75F9">
      <w:pPr>
        <w:ind w:left="709" w:right="851"/>
        <w:rPr>
          <w:rFonts w:ascii="Arial" w:hAnsi="Arial" w:cs="Arial"/>
          <w:color w:val="007DBA"/>
          <w:sz w:val="22"/>
          <w:lang w:val="de-DE"/>
        </w:rPr>
      </w:pPr>
      <w:r w:rsidRPr="004A75F9">
        <w:rPr>
          <w:rFonts w:ascii="Arial" w:hAnsi="Arial" w:cs="Arial"/>
          <w:color w:val="007DBA"/>
          <w:sz w:val="22"/>
          <w:lang w:val="de-DE"/>
        </w:rPr>
        <w:t>Gregor Spengler</w:t>
      </w:r>
    </w:p>
    <w:p w14:paraId="5709F0C8" w14:textId="77777777" w:rsidR="004A75F9" w:rsidRPr="004A75F9" w:rsidRDefault="004A75F9" w:rsidP="004A75F9">
      <w:pPr>
        <w:ind w:left="709" w:right="851"/>
        <w:rPr>
          <w:rFonts w:ascii="Arial" w:hAnsi="Arial" w:cs="Arial"/>
          <w:color w:val="007DBA"/>
          <w:sz w:val="22"/>
          <w:lang w:val="de-DE"/>
        </w:rPr>
      </w:pPr>
      <w:r w:rsidRPr="004A75F9">
        <w:rPr>
          <w:rFonts w:ascii="Arial" w:hAnsi="Arial" w:cs="Arial"/>
          <w:color w:val="007DBA"/>
          <w:sz w:val="22"/>
          <w:lang w:val="de-DE"/>
        </w:rPr>
        <w:t>Manager Verpackung im Aluminium Deutschland e. V. (AD)</w:t>
      </w:r>
    </w:p>
    <w:p w14:paraId="14020C56" w14:textId="33671860" w:rsidR="00AE6134" w:rsidRPr="00AE6134" w:rsidRDefault="004A75F9" w:rsidP="004A75F9">
      <w:pPr>
        <w:ind w:left="709" w:right="851"/>
        <w:rPr>
          <w:rStyle w:val="etmabriefe"/>
          <w:bCs/>
          <w:lang w:val="en-US"/>
        </w:rPr>
      </w:pPr>
      <w:r w:rsidRPr="004A75F9">
        <w:rPr>
          <w:rFonts w:ascii="Arial" w:hAnsi="Arial" w:cs="Arial"/>
          <w:color w:val="007DBA"/>
          <w:sz w:val="22"/>
          <w:lang w:val="en-US"/>
        </w:rPr>
        <w:t>etma Secretary General</w:t>
      </w:r>
    </w:p>
    <w:sectPr w:rsidR="00AE6134" w:rsidRPr="00AE6134" w:rsidSect="001916F8">
      <w:headerReference w:type="even" r:id="rId7"/>
      <w:headerReference w:type="default" r:id="rId8"/>
      <w:footerReference w:type="even" r:id="rId9"/>
      <w:footerReference w:type="default" r:id="rId10"/>
      <w:headerReference w:type="first" r:id="rId11"/>
      <w:footerReference w:type="first" r:id="rId12"/>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1AAB" w14:textId="77777777" w:rsidR="00570503" w:rsidRDefault="00570503" w:rsidP="000C2018">
      <w:r>
        <w:separator/>
      </w:r>
    </w:p>
  </w:endnote>
  <w:endnote w:type="continuationSeparator" w:id="0">
    <w:p w14:paraId="25713349" w14:textId="77777777" w:rsidR="00570503" w:rsidRDefault="00570503"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91FF"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007DBA"/>
        <w:sz w:val="16"/>
        <w:szCs w:val="16"/>
      </w:rPr>
      <w:id w:val="1363872741"/>
      <w:docPartObj>
        <w:docPartGallery w:val="Page Numbers (Bottom of Page)"/>
        <w:docPartUnique/>
      </w:docPartObj>
    </w:sdtPr>
    <w:sdtEndPr/>
    <w:sdtContent>
      <w:sdt>
        <w:sdtPr>
          <w:rPr>
            <w:rFonts w:ascii="Arial" w:hAnsi="Arial" w:cs="Arial"/>
            <w:color w:val="007DBA"/>
            <w:sz w:val="16"/>
            <w:szCs w:val="16"/>
          </w:rPr>
          <w:id w:val="-1994328871"/>
          <w:docPartObj>
            <w:docPartGallery w:val="Page Numbers (Top of Page)"/>
            <w:docPartUnique/>
          </w:docPartObj>
        </w:sdtPr>
        <w:sdtEnd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007DBA"/>
        <w:sz w:val="16"/>
        <w:szCs w:val="16"/>
      </w:rPr>
      <w:id w:val="-1702160357"/>
      <w:docPartObj>
        <w:docPartGallery w:val="Page Numbers (Bottom of Page)"/>
        <w:docPartUnique/>
      </w:docPartObj>
    </w:sdtPr>
    <w:sdtEndPr/>
    <w:sdtContent>
      <w:sdt>
        <w:sdtPr>
          <w:rPr>
            <w:rFonts w:ascii="Arial" w:hAnsi="Arial" w:cs="Arial"/>
            <w:color w:val="007DBA"/>
            <w:sz w:val="16"/>
            <w:szCs w:val="16"/>
          </w:rPr>
          <w:id w:val="452603900"/>
          <w:docPartObj>
            <w:docPartGallery w:val="Page Numbers (Top of Page)"/>
            <w:docPartUnique/>
          </w:docPartObj>
        </w:sdtPr>
        <w:sdtEnd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DE"/>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14</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D5F9" w14:textId="77777777" w:rsidR="00570503" w:rsidRDefault="00570503" w:rsidP="000C2018">
      <w:r>
        <w:separator/>
      </w:r>
    </w:p>
  </w:footnote>
  <w:footnote w:type="continuationSeparator" w:id="0">
    <w:p w14:paraId="18041D10" w14:textId="77777777" w:rsidR="00570503" w:rsidRDefault="00570503"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9590" w14:textId="77777777" w:rsidR="005735CA" w:rsidRDefault="00573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FB29" w14:textId="77777777" w:rsidR="005735CA" w:rsidRDefault="005735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05F53" w14:textId="77777777" w:rsidR="005735CA" w:rsidRDefault="005735CA">
    <w:pPr>
      <w:pStyle w:val="Kopfzeile"/>
    </w:pPr>
    <w:r>
      <w:rPr>
        <w:noProof/>
        <w:lang w:val="de-DE"/>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13347244">
    <w:abstractNumId w:val="6"/>
  </w:num>
  <w:num w:numId="2" w16cid:durableId="96796893">
    <w:abstractNumId w:val="1"/>
  </w:num>
  <w:num w:numId="3" w16cid:durableId="1005673926">
    <w:abstractNumId w:val="3"/>
  </w:num>
  <w:num w:numId="4" w16cid:durableId="141777541">
    <w:abstractNumId w:val="4"/>
  </w:num>
  <w:num w:numId="5" w16cid:durableId="2081445673">
    <w:abstractNumId w:val="7"/>
  </w:num>
  <w:num w:numId="6" w16cid:durableId="953026772">
    <w:abstractNumId w:val="2"/>
  </w:num>
  <w:num w:numId="7" w16cid:durableId="1521428097">
    <w:abstractNumId w:val="0"/>
  </w:num>
  <w:num w:numId="8" w16cid:durableId="9069197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1609"/>
    <w:rsid w:val="00020350"/>
    <w:rsid w:val="0005736F"/>
    <w:rsid w:val="00065E13"/>
    <w:rsid w:val="0007331C"/>
    <w:rsid w:val="00075F9A"/>
    <w:rsid w:val="000C2018"/>
    <w:rsid w:val="000C5B78"/>
    <w:rsid w:val="00177B13"/>
    <w:rsid w:val="001916F8"/>
    <w:rsid w:val="001C5D65"/>
    <w:rsid w:val="0020295B"/>
    <w:rsid w:val="0022533E"/>
    <w:rsid w:val="00283146"/>
    <w:rsid w:val="00284116"/>
    <w:rsid w:val="002A6933"/>
    <w:rsid w:val="002C148B"/>
    <w:rsid w:val="002F0AE9"/>
    <w:rsid w:val="00312937"/>
    <w:rsid w:val="00323405"/>
    <w:rsid w:val="00361308"/>
    <w:rsid w:val="0040241B"/>
    <w:rsid w:val="0041369D"/>
    <w:rsid w:val="00457D99"/>
    <w:rsid w:val="004A75F9"/>
    <w:rsid w:val="004B7F04"/>
    <w:rsid w:val="004F7A8D"/>
    <w:rsid w:val="00570503"/>
    <w:rsid w:val="005735CA"/>
    <w:rsid w:val="005B0C76"/>
    <w:rsid w:val="005E0F9B"/>
    <w:rsid w:val="005F6036"/>
    <w:rsid w:val="00617A4F"/>
    <w:rsid w:val="00633B75"/>
    <w:rsid w:val="00644BF3"/>
    <w:rsid w:val="00670733"/>
    <w:rsid w:val="006C59E1"/>
    <w:rsid w:val="006E0E5A"/>
    <w:rsid w:val="00733C79"/>
    <w:rsid w:val="00741B75"/>
    <w:rsid w:val="0074465D"/>
    <w:rsid w:val="00775976"/>
    <w:rsid w:val="0078662F"/>
    <w:rsid w:val="007B0A28"/>
    <w:rsid w:val="00804A03"/>
    <w:rsid w:val="00820DA1"/>
    <w:rsid w:val="008841BF"/>
    <w:rsid w:val="008E7628"/>
    <w:rsid w:val="009056DF"/>
    <w:rsid w:val="00980A88"/>
    <w:rsid w:val="00A23DF2"/>
    <w:rsid w:val="00A32826"/>
    <w:rsid w:val="00A550C1"/>
    <w:rsid w:val="00A82841"/>
    <w:rsid w:val="00A86140"/>
    <w:rsid w:val="00A94454"/>
    <w:rsid w:val="00AA1B45"/>
    <w:rsid w:val="00AD1106"/>
    <w:rsid w:val="00AE22BC"/>
    <w:rsid w:val="00AE6134"/>
    <w:rsid w:val="00AF2944"/>
    <w:rsid w:val="00AF7331"/>
    <w:rsid w:val="00B04017"/>
    <w:rsid w:val="00B36F48"/>
    <w:rsid w:val="00B86871"/>
    <w:rsid w:val="00BB0F48"/>
    <w:rsid w:val="00C12C0F"/>
    <w:rsid w:val="00C30DA5"/>
    <w:rsid w:val="00C54C43"/>
    <w:rsid w:val="00C77655"/>
    <w:rsid w:val="00CB6F3E"/>
    <w:rsid w:val="00CD373A"/>
    <w:rsid w:val="00CD7B11"/>
    <w:rsid w:val="00CE0E79"/>
    <w:rsid w:val="00D00872"/>
    <w:rsid w:val="00D648CB"/>
    <w:rsid w:val="00D77857"/>
    <w:rsid w:val="00D87DE7"/>
    <w:rsid w:val="00DB3310"/>
    <w:rsid w:val="00DC2045"/>
    <w:rsid w:val="00DD5D9B"/>
    <w:rsid w:val="00DD6CC8"/>
    <w:rsid w:val="00DE39AC"/>
    <w:rsid w:val="00DE76BF"/>
    <w:rsid w:val="00DF1796"/>
    <w:rsid w:val="00DF45A0"/>
    <w:rsid w:val="00E31664"/>
    <w:rsid w:val="00E839CB"/>
    <w:rsid w:val="00E92367"/>
    <w:rsid w:val="00EB1513"/>
    <w:rsid w:val="00EB1BFE"/>
    <w:rsid w:val="00EE2E1C"/>
    <w:rsid w:val="00F0216C"/>
    <w:rsid w:val="00F11787"/>
    <w:rsid w:val="00F423EB"/>
    <w:rsid w:val="00F766C7"/>
    <w:rsid w:val="00FE0A6C"/>
    <w:rsid w:val="00FE2096"/>
    <w:rsid w:val="00FE5B2C"/>
    <w:rsid w:val="00FE7A58"/>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5AC3D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2024-06-03T07:43:00Z</dcterms:created>
  <dcterms:modified xsi:type="dcterms:W3CDTF">2024-06-04T06:12:00Z</dcterms:modified>
</cp:coreProperties>
</file>